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31A2" w14:textId="0906BD0F" w:rsidR="004A4F1D" w:rsidRPr="004A4F1D" w:rsidRDefault="00CE0AED" w:rsidP="00CE0AED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 xml:space="preserve">Director of </w:t>
      </w:r>
      <w:r w:rsidR="004A4F1D" w:rsidRPr="004A4F1D">
        <w:t>Technology</w:t>
      </w:r>
    </w:p>
    <w:p w14:paraId="635EE11A" w14:textId="5D9D153B" w:rsidR="004A4F1D" w:rsidRPr="002E1007" w:rsidRDefault="004A4F1D" w:rsidP="002E100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Provide oversight of, maintenance on, and technical support for Chapter technology, including:</w:t>
      </w:r>
    </w:p>
    <w:p w14:paraId="49EE86B3" w14:textId="590ED1A9" w:rsidR="004A4F1D" w:rsidRPr="002E1007" w:rsidRDefault="004A4F1D" w:rsidP="002E10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Chapter’s public website</w:t>
      </w:r>
    </w:p>
    <w:p w14:paraId="5EB25C37" w14:textId="20FF9F5E" w:rsidR="004A4F1D" w:rsidRPr="002E1007" w:rsidRDefault="004A4F1D" w:rsidP="002E10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Chapter domain name registration</w:t>
      </w:r>
    </w:p>
    <w:p w14:paraId="7B8885FD" w14:textId="146ADABC" w:rsidR="004A4F1D" w:rsidRPr="002E1007" w:rsidRDefault="004A4F1D" w:rsidP="002E10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Chapter email</w:t>
      </w:r>
    </w:p>
    <w:p w14:paraId="3F893D36" w14:textId="64B35F2C" w:rsidR="004A4F1D" w:rsidRPr="002E1007" w:rsidRDefault="004A4F1D" w:rsidP="002E10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Chapter internal collaboration website</w:t>
      </w:r>
    </w:p>
    <w:p w14:paraId="0EFE15AA" w14:textId="65472A10" w:rsidR="004A4F1D" w:rsidRPr="002E1007" w:rsidRDefault="004A4F1D" w:rsidP="002E10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Any new technology put in use by the Chapter</w:t>
      </w:r>
    </w:p>
    <w:p w14:paraId="4491D474" w14:textId="7D53406F" w:rsidR="004A4F1D" w:rsidRPr="004A4F1D" w:rsidRDefault="004A4F1D" w:rsidP="002E100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4A4F1D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Identify opportunities in which the Chapter could improve its use of technology</w:t>
      </w:r>
    </w:p>
    <w:p w14:paraId="29903ABD" w14:textId="5AB26046" w:rsidR="004A4F1D" w:rsidRPr="004A4F1D" w:rsidRDefault="004A4F1D" w:rsidP="002E100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4A4F1D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Assist with short-term and long-term strategic planning regarding Chapter technology</w:t>
      </w:r>
    </w:p>
    <w:p w14:paraId="1AF36245" w14:textId="77777777" w:rsidR="002E1007" w:rsidRDefault="004A4F1D" w:rsidP="002E10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4A4F1D">
        <w:rPr>
          <w:rFonts w:ascii="Arial" w:eastAsia="Times New Roman" w:hAnsi="Arial" w:cs="Arial"/>
          <w:color w:val="222222"/>
          <w:sz w:val="24"/>
          <w:szCs w:val="24"/>
          <w:lang w:val="en" w:eastAsia="en-CA"/>
        </w:rPr>
        <w:t>1.2</w:t>
      </w:r>
      <w:r w:rsidRPr="004A4F1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n-CA"/>
        </w:rPr>
        <w:t>    </w:t>
      </w:r>
      <w:r w:rsidRPr="004A4F1D">
        <w:rPr>
          <w:rFonts w:ascii="Arial" w:eastAsia="Times New Roman" w:hAnsi="Arial" w:cs="Arial"/>
          <w:b/>
          <w:bCs/>
          <w:color w:val="222222"/>
          <w:sz w:val="24"/>
          <w:szCs w:val="24"/>
          <w:lang w:val="en" w:eastAsia="en-CA"/>
        </w:rPr>
        <w:t> </w:t>
      </w:r>
      <w:r w:rsidRPr="002E1007">
        <w:rPr>
          <w:rFonts w:ascii="GarmdITC BkCn BT" w:eastAsia="GarmdITC BkCn BT" w:hAnsi="GarmdITC BkCn BT" w:cs="GarmdITC BkCn BT"/>
          <w:b/>
          <w:sz w:val="28"/>
          <w:szCs w:val="28"/>
          <w:lang w:val="en" w:eastAsia="en-CA"/>
        </w:rPr>
        <w:t>Chapter Website</w:t>
      </w:r>
    </w:p>
    <w:p w14:paraId="44CB1BB3" w14:textId="77777777" w:rsidR="002E1007" w:rsidRPr="002E1007" w:rsidRDefault="006822FA" w:rsidP="002E100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2E100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n-CA"/>
        </w:rPr>
        <w:t>T</w:t>
      </w:r>
      <w:r w:rsidR="004A4F1D"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hrough the Technology Committee, maintain the Chapter’s website</w:t>
      </w:r>
    </w:p>
    <w:p w14:paraId="70FDA54E" w14:textId="1949F1BA" w:rsidR="004A4F1D" w:rsidRPr="002E1007" w:rsidRDefault="004A4F1D" w:rsidP="002E100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Ensure that information on the Chapter’s website is accurate, current and appropriate, working with the appropriate Director(s)/Officer</w:t>
      </w:r>
    </w:p>
    <w:p w14:paraId="4DBBA3EF" w14:textId="77777777" w:rsidR="004A4F1D" w:rsidRPr="004A4F1D" w:rsidRDefault="004A4F1D" w:rsidP="004A4F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4A4F1D">
        <w:rPr>
          <w:rFonts w:ascii="Arial" w:eastAsia="Times New Roman" w:hAnsi="Arial" w:cs="Arial"/>
          <w:color w:val="222222"/>
          <w:sz w:val="24"/>
          <w:szCs w:val="24"/>
          <w:lang w:val="en" w:eastAsia="en-CA"/>
        </w:rPr>
        <w:t>1.3</w:t>
      </w:r>
      <w:r w:rsidRPr="004A4F1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n-CA"/>
        </w:rPr>
        <w:t>    </w:t>
      </w:r>
      <w:r w:rsidRPr="004A4F1D">
        <w:rPr>
          <w:rFonts w:ascii="Arial" w:eastAsia="Times New Roman" w:hAnsi="Arial" w:cs="Arial"/>
          <w:b/>
          <w:bCs/>
          <w:color w:val="222222"/>
          <w:sz w:val="24"/>
          <w:szCs w:val="24"/>
          <w:lang w:val="en" w:eastAsia="en-CA"/>
        </w:rPr>
        <w:t> </w:t>
      </w:r>
      <w:r w:rsidRPr="002E1007">
        <w:rPr>
          <w:rFonts w:ascii="GarmdITC BkCn BT" w:eastAsia="GarmdITC BkCn BT" w:hAnsi="GarmdITC BkCn BT" w:cs="GarmdITC BkCn BT"/>
          <w:b/>
          <w:sz w:val="28"/>
          <w:szCs w:val="28"/>
          <w:lang w:val="en" w:eastAsia="en-CA"/>
        </w:rPr>
        <w:t>Media Advertising</w:t>
      </w:r>
    </w:p>
    <w:p w14:paraId="328CF8BE" w14:textId="57C75682" w:rsidR="004A4F1D" w:rsidRPr="002E1007" w:rsidRDefault="004A4F1D" w:rsidP="002E10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Support the Director of Communications and other appropriate Director(s)/Officer(s) to prepare and place advertisements for upcoming Chapter events, new PMP recipients or announcements, as appropriate on the Chapter Web site</w:t>
      </w:r>
    </w:p>
    <w:p w14:paraId="652F6098" w14:textId="77777777" w:rsidR="004A4F1D" w:rsidRPr="004A4F1D" w:rsidRDefault="004A4F1D" w:rsidP="004A4F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4A4F1D">
        <w:rPr>
          <w:rFonts w:ascii="Arial" w:eastAsia="Times New Roman" w:hAnsi="Arial" w:cs="Arial"/>
          <w:color w:val="222222"/>
          <w:sz w:val="24"/>
          <w:szCs w:val="24"/>
          <w:lang w:val="en" w:eastAsia="en-CA"/>
        </w:rPr>
        <w:t>1.4</w:t>
      </w:r>
      <w:r w:rsidRPr="004A4F1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n-CA"/>
        </w:rPr>
        <w:t>    </w:t>
      </w:r>
      <w:r w:rsidRPr="004A4F1D">
        <w:rPr>
          <w:rFonts w:ascii="Arial" w:eastAsia="Times New Roman" w:hAnsi="Arial" w:cs="Arial"/>
          <w:b/>
          <w:bCs/>
          <w:color w:val="222222"/>
          <w:sz w:val="24"/>
          <w:szCs w:val="24"/>
          <w:lang w:val="en" w:eastAsia="en-CA"/>
        </w:rPr>
        <w:t> </w:t>
      </w:r>
      <w:r w:rsidRPr="002E1007">
        <w:rPr>
          <w:rFonts w:ascii="GarmdITC BkCn BT" w:eastAsia="GarmdITC BkCn BT" w:hAnsi="GarmdITC BkCn BT" w:cs="GarmdITC BkCn BT"/>
          <w:b/>
          <w:sz w:val="28"/>
          <w:szCs w:val="28"/>
          <w:lang w:val="en" w:eastAsia="en-CA"/>
        </w:rPr>
        <w:t>Chapter Newsletter</w:t>
      </w:r>
    </w:p>
    <w:p w14:paraId="6599A3AC" w14:textId="2D05EB2A" w:rsidR="004A4F1D" w:rsidRPr="002E1007" w:rsidRDefault="004A4F1D" w:rsidP="002E10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Provide technical assistance to the Director of Communications regarding the Chapter newsletter</w:t>
      </w:r>
    </w:p>
    <w:p w14:paraId="182E23A4" w14:textId="77777777" w:rsidR="002E1007" w:rsidRDefault="004A4F1D" w:rsidP="002E10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bookmarkStart w:id="0" w:name="m_-2858749619843561974_m_-80672571886276"/>
      <w:bookmarkEnd w:id="0"/>
      <w:r w:rsidRPr="004A4F1D">
        <w:rPr>
          <w:rFonts w:ascii="Arial" w:eastAsia="Times New Roman" w:hAnsi="Arial" w:cs="Arial"/>
          <w:color w:val="222222"/>
          <w:sz w:val="24"/>
          <w:szCs w:val="24"/>
          <w:lang w:val="en" w:eastAsia="en-CA"/>
        </w:rPr>
        <w:t>1.5</w:t>
      </w:r>
      <w:r w:rsidRPr="004A4F1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n-CA"/>
        </w:rPr>
        <w:t>    </w:t>
      </w:r>
      <w:r w:rsidRPr="004A4F1D">
        <w:rPr>
          <w:rFonts w:ascii="Arial" w:eastAsia="Times New Roman" w:hAnsi="Arial" w:cs="Arial"/>
          <w:b/>
          <w:bCs/>
          <w:color w:val="222222"/>
          <w:sz w:val="24"/>
          <w:szCs w:val="24"/>
          <w:lang w:val="en" w:eastAsia="en-CA"/>
        </w:rPr>
        <w:t> </w:t>
      </w:r>
      <w:r w:rsidRPr="002E1007">
        <w:rPr>
          <w:rFonts w:ascii="GarmdITC BkCn BT" w:eastAsia="GarmdITC BkCn BT" w:hAnsi="GarmdITC BkCn BT" w:cs="GarmdITC BkCn BT"/>
          <w:b/>
          <w:sz w:val="28"/>
          <w:szCs w:val="28"/>
          <w:lang w:val="en" w:eastAsia="en-CA"/>
        </w:rPr>
        <w:t>Other Duties</w:t>
      </w:r>
    </w:p>
    <w:p w14:paraId="52EE74DD" w14:textId="77777777" w:rsidR="002E1007" w:rsidRPr="002E1007" w:rsidRDefault="004A4F1D" w:rsidP="002E10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Prepare and present a status report at each Board meeting. </w:t>
      </w:r>
    </w:p>
    <w:p w14:paraId="46163692" w14:textId="632D10E8" w:rsidR="004A4F1D" w:rsidRPr="002E1007" w:rsidRDefault="004A4F1D" w:rsidP="002E10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Prepare the Technology section of the Annual Report presented to the membership at the Annual General Meeting.</w:t>
      </w:r>
    </w:p>
    <w:p w14:paraId="5D38616B" w14:textId="63EE8E76" w:rsidR="004A4F1D" w:rsidRPr="002E1007" w:rsidRDefault="004A4F1D" w:rsidP="002E10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  <w:r w:rsidRPr="002E1007"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  <w:t>Assist in preparing detailed Operations portion of Chapter budget.</w:t>
      </w:r>
    </w:p>
    <w:p w14:paraId="48B9DD35" w14:textId="77777777" w:rsidR="00BD7DF7" w:rsidRPr="006822FA" w:rsidRDefault="00BD7DF7">
      <w:pPr>
        <w:rPr>
          <w:rFonts w:ascii="GarmdITC BkCn BT" w:eastAsia="GarmdITC BkCn BT" w:hAnsi="GarmdITC BkCn BT" w:cs="GarmdITC BkCn BT"/>
          <w:sz w:val="24"/>
          <w:szCs w:val="24"/>
          <w:lang w:val="en" w:eastAsia="en-CA"/>
        </w:rPr>
      </w:pPr>
    </w:p>
    <w:sectPr w:rsidR="00BD7DF7" w:rsidRPr="006822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dITC BkCn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020A"/>
    <w:multiLevelType w:val="hybridMultilevel"/>
    <w:tmpl w:val="B178C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5FC9"/>
    <w:multiLevelType w:val="hybridMultilevel"/>
    <w:tmpl w:val="B3FA2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71306"/>
    <w:multiLevelType w:val="hybridMultilevel"/>
    <w:tmpl w:val="DCF40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14C96"/>
    <w:multiLevelType w:val="hybridMultilevel"/>
    <w:tmpl w:val="AB1E28D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37481304">
    <w:abstractNumId w:val="3"/>
  </w:num>
  <w:num w:numId="2" w16cid:durableId="982739693">
    <w:abstractNumId w:val="1"/>
  </w:num>
  <w:num w:numId="3" w16cid:durableId="735586883">
    <w:abstractNumId w:val="0"/>
  </w:num>
  <w:num w:numId="4" w16cid:durableId="61290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D"/>
    <w:rsid w:val="002E1007"/>
    <w:rsid w:val="004A4F1D"/>
    <w:rsid w:val="006822FA"/>
    <w:rsid w:val="00BD7DF7"/>
    <w:rsid w:val="00CE0AED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AF7B"/>
  <w15:chartTrackingRefBased/>
  <w15:docId w15:val="{A0189ABC-17AA-418B-9327-84ED2C1E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AED"/>
    <w:pPr>
      <w:keepNext/>
      <w:keepLines/>
      <w:spacing w:before="300" w:after="120" w:line="240" w:lineRule="auto"/>
      <w:ind w:left="432" w:hanging="432"/>
      <w:outlineLvl w:val="0"/>
    </w:pPr>
    <w:rPr>
      <w:rFonts w:ascii="GarmdITC BkCn BT" w:eastAsia="GarmdITC BkCn BT" w:hAnsi="GarmdITC BkCn BT" w:cs="GarmdITC BkCn BT"/>
      <w:b/>
      <w:sz w:val="28"/>
      <w:szCs w:val="28"/>
      <w:lang w:val="en" w:eastAsia="en-CA"/>
    </w:rPr>
  </w:style>
  <w:style w:type="paragraph" w:styleId="Heading2">
    <w:name w:val="heading 2"/>
    <w:basedOn w:val="Normal"/>
    <w:link w:val="Heading2Char"/>
    <w:uiPriority w:val="9"/>
    <w:qFormat/>
    <w:rsid w:val="004A4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F1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il">
    <w:name w:val="il"/>
    <w:basedOn w:val="DefaultParagraphFont"/>
    <w:rsid w:val="004A4F1D"/>
  </w:style>
  <w:style w:type="paragraph" w:styleId="ListParagraph">
    <w:name w:val="List Paragraph"/>
    <w:basedOn w:val="Normal"/>
    <w:uiPriority w:val="34"/>
    <w:qFormat/>
    <w:rsid w:val="004A4F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0AED"/>
    <w:rPr>
      <w:rFonts w:ascii="GarmdITC BkCn BT" w:eastAsia="GarmdITC BkCn BT" w:hAnsi="GarmdITC BkCn BT" w:cs="GarmdITC BkCn BT"/>
      <w:b/>
      <w:sz w:val="28"/>
      <w:szCs w:val="28"/>
      <w:lang w:val="en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Bonus</dc:creator>
  <cp:keywords/>
  <dc:description/>
  <cp:lastModifiedBy>Jeffrey Bonus</cp:lastModifiedBy>
  <cp:revision>5</cp:revision>
  <dcterms:created xsi:type="dcterms:W3CDTF">2022-02-09T01:53:00Z</dcterms:created>
  <dcterms:modified xsi:type="dcterms:W3CDTF">2022-09-18T14:39:00Z</dcterms:modified>
</cp:coreProperties>
</file>